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A6B38" w14:textId="2D279A2A" w:rsidR="002B7ECC" w:rsidRDefault="002B7ECC" w:rsidP="002B7ECC">
      <w:pPr>
        <w:pStyle w:val="Nagwek1"/>
      </w:pPr>
      <w:r>
        <w:t>Plan zamówień publicznych</w:t>
      </w:r>
      <w:r w:rsidR="005C541F">
        <w:t xml:space="preserve"> na 2025 rok</w:t>
      </w:r>
    </w:p>
    <w:p w14:paraId="70EB05F5" w14:textId="23280AFE" w:rsidR="002B7ECC" w:rsidRPr="002B7ECC" w:rsidRDefault="002B7ECC" w:rsidP="005C541F">
      <w:pPr>
        <w:pStyle w:val="Nagwek2"/>
      </w:pPr>
      <w:r w:rsidRPr="002B7ECC">
        <w:t xml:space="preserve">Plan zamówień publicznych o wartości do 30000 euro na 2025 rok </w:t>
      </w:r>
      <w:r w:rsidRPr="002B7ECC">
        <w:br/>
        <w:t>Szkoła Podstawowa nr 110 w Łodzi im. Partyzantów Ziemi Ł</w:t>
      </w:r>
      <w:r>
        <w:t>ó</w:t>
      </w:r>
      <w:r w:rsidRPr="002B7ECC">
        <w:t>dzkiej</w:t>
      </w:r>
    </w:p>
    <w:tbl>
      <w:tblPr>
        <w:tblW w:w="9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3443"/>
        <w:gridCol w:w="1984"/>
        <w:gridCol w:w="1985"/>
        <w:gridCol w:w="1860"/>
      </w:tblGrid>
      <w:tr w:rsidR="002B7ECC" w:rsidRPr="002B7ECC" w14:paraId="5CE4CC0F" w14:textId="77777777" w:rsidTr="005C541F">
        <w:trPr>
          <w:trHeight w:val="570"/>
          <w:tblHeader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noWrap/>
            <w:vAlign w:val="bottom"/>
            <w:hideMark/>
          </w:tcPr>
          <w:p w14:paraId="09B01C56" w14:textId="4ED93DC9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Lp</w:t>
            </w:r>
            <w:r w:rsidR="00986C87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noWrap/>
            <w:vAlign w:val="bottom"/>
            <w:hideMark/>
          </w:tcPr>
          <w:p w14:paraId="443BB2E8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tytuł zamówienia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bottom"/>
            <w:hideMark/>
          </w:tcPr>
          <w:p w14:paraId="414B59CE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tryb postępowania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bottom"/>
            <w:hideMark/>
          </w:tcPr>
          <w:p w14:paraId="02C1006B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termin zamówienia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bottom"/>
            <w:hideMark/>
          </w:tcPr>
          <w:p w14:paraId="4139AE69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termin realizacji</w:t>
            </w:r>
          </w:p>
        </w:tc>
      </w:tr>
      <w:tr w:rsidR="002B7ECC" w:rsidRPr="002B7ECC" w14:paraId="3B8AB04A" w14:textId="77777777" w:rsidTr="005C541F">
        <w:trPr>
          <w:trHeight w:val="57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0754B17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ECEA3EC" w14:textId="795A6481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Środki czystości i doposażenie kuchni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18736429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zapytanie cenowe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1DD6410E" w14:textId="16501A5A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Doraźnie cały rok 2025</w:t>
            </w:r>
            <w:r w:rsidR="00D714E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3F8A667D" w14:textId="5C1550C3" w:rsidR="002B7ECC" w:rsidRPr="008F578A" w:rsidRDefault="005C541F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tyczeń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– grudzień 2025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2B7ECC" w:rsidRPr="002B7ECC" w14:paraId="75E86826" w14:textId="77777777" w:rsidTr="005C541F">
        <w:trPr>
          <w:trHeight w:val="57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99C96B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70D0F319" w14:textId="1B9A001B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dostawy art</w:t>
            </w:r>
            <w:r w:rsidR="005C541F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ykułów </w:t>
            </w: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spożywczych różnych do stołówki szkolnej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1B0AEF22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zapytanie cenowe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84B84E" w14:textId="1A0FB9C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styczeń 2025</w:t>
            </w:r>
            <w:r w:rsidR="00D714E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</w:t>
            </w: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379F50B8" w14:textId="384221BE" w:rsidR="002B7ECC" w:rsidRPr="008F578A" w:rsidRDefault="005C541F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tyczeń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– grudzień 2025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2B7ECC" w:rsidRPr="002B7ECC" w14:paraId="051D751D" w14:textId="77777777" w:rsidTr="005C541F">
        <w:trPr>
          <w:trHeight w:val="57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FF07AAE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779F4F3B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dostawy warzyw i art sypkich do stołówki szkolnej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35AF8B89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zapytanie cenowe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A88DF69" w14:textId="6856BAEB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styczeń 2025</w:t>
            </w:r>
            <w:r w:rsidR="00D714E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</w:t>
            </w: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5FEF9469" w14:textId="28EA1C08" w:rsidR="002B7ECC" w:rsidRPr="008F578A" w:rsidRDefault="005C541F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tyczeń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– grudzień 2025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2B7ECC" w:rsidRPr="002B7ECC" w14:paraId="201160C6" w14:textId="77777777" w:rsidTr="005C541F">
        <w:trPr>
          <w:trHeight w:val="57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227B67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03E4FC28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dostawy mięsa do stołówki szkolnej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02AA46ED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zapytanie cenowe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96FB502" w14:textId="624DA8FA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styczeń 2025</w:t>
            </w:r>
            <w:r w:rsidR="00D714E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</w:t>
            </w: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2D7FEF70" w14:textId="24854D10" w:rsidR="002B7ECC" w:rsidRPr="008F578A" w:rsidRDefault="005C541F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tyczeń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– grudzień 2025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2B7ECC" w:rsidRPr="002B7ECC" w14:paraId="72B447A4" w14:textId="77777777" w:rsidTr="005C541F">
        <w:trPr>
          <w:trHeight w:val="57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5BA5189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67D6EB27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dostawy mrożonek do stołówki szkolnej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3B083712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zapytanie cenowe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53589B3" w14:textId="58587654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styczeń 2025</w:t>
            </w:r>
            <w:r w:rsidR="00D714E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</w:t>
            </w: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31F081E7" w14:textId="4C1D8BB4" w:rsidR="002B7ECC" w:rsidRPr="008F578A" w:rsidRDefault="005C541F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tyczeń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– grudzień 2025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2B7ECC" w:rsidRPr="002B7ECC" w14:paraId="68886B87" w14:textId="77777777" w:rsidTr="005C541F">
        <w:trPr>
          <w:trHeight w:val="57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92D5EC9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2C99F068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dostawy garmażu do stołówki szkolnej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28A87FC7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zapytanie cenowe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33ABF65" w14:textId="54C069DA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styczeń 2025</w:t>
            </w:r>
            <w:r w:rsidR="00D714E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</w:t>
            </w: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5FCD782E" w14:textId="5750A6D8" w:rsidR="002B7ECC" w:rsidRPr="008F578A" w:rsidRDefault="005C541F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tyczeń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– grudzień 2025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2B7ECC" w:rsidRPr="002B7ECC" w14:paraId="1CDBAF90" w14:textId="77777777" w:rsidTr="005C541F">
        <w:trPr>
          <w:trHeight w:val="57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4920CAF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01FD6BF8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dostawy art</w:t>
            </w:r>
            <w:r w:rsidRPr="002B7EC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ykułów </w:t>
            </w: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mleczarskich i innych do stołówki szkolnej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7223CD20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zapytanie cenowe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2814221" w14:textId="74A9BB44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styczeń 2025</w:t>
            </w:r>
            <w:r w:rsidR="00D714E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</w:t>
            </w: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13D2E659" w14:textId="6F3B76FC" w:rsidR="002B7ECC" w:rsidRPr="008F578A" w:rsidRDefault="005C541F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tyczeń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– grudzień 2025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2B7ECC" w:rsidRPr="002B7ECC" w14:paraId="12206651" w14:textId="77777777" w:rsidTr="005C541F">
        <w:trPr>
          <w:trHeight w:val="57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EAE8E0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78F4B0BD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doraźne dostawy art</w:t>
            </w:r>
            <w:r w:rsidRPr="002B7EC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ykułów </w:t>
            </w: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biurowych, szkolnych i eksploatacyjnych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5E2D3AEB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zapytanie cenowe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083A37BF" w14:textId="4E8DD5CB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Doraźnie cały rok 2025</w:t>
            </w:r>
            <w:r w:rsidR="00D714E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3C793CDB" w14:textId="6B81D7AA" w:rsidR="002B7ECC" w:rsidRPr="008F578A" w:rsidRDefault="005C541F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tyczeń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– grudzień 2025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2B7ECC" w:rsidRPr="002B7ECC" w14:paraId="3466F3C4" w14:textId="77777777" w:rsidTr="005C541F">
        <w:trPr>
          <w:trHeight w:val="57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01F338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5DC4AE3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przeglądy techniczne oraz usługi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4F31D25D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zapytanie cenowe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456010B4" w14:textId="34633DEA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Doraźnie cały rok 2025</w:t>
            </w:r>
            <w:r w:rsidR="00D714E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116D97D8" w14:textId="59BE103D" w:rsidR="002B7ECC" w:rsidRPr="008F578A" w:rsidRDefault="005C541F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tyczeń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– grudzień 2025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2B7ECC" w:rsidRPr="002B7ECC" w14:paraId="1C7F1A03" w14:textId="77777777" w:rsidTr="005C541F">
        <w:trPr>
          <w:trHeight w:val="57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A265D1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28E4EF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Usługi różne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4E36EC8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zapytanie cenowe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741DACD8" w14:textId="01DD96A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Doraźnie cały rok 2025</w:t>
            </w:r>
            <w:r w:rsidR="00D714E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317CD188" w14:textId="24CDFDCC" w:rsidR="002B7ECC" w:rsidRPr="008F578A" w:rsidRDefault="005C541F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l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ipiec – sierpień 2025r</w:t>
            </w:r>
          </w:p>
        </w:tc>
      </w:tr>
      <w:tr w:rsidR="002B7ECC" w:rsidRPr="002B7ECC" w14:paraId="0A6D7039" w14:textId="77777777" w:rsidTr="005C541F">
        <w:trPr>
          <w:trHeight w:val="570"/>
        </w:trPr>
        <w:tc>
          <w:tcPr>
            <w:tcW w:w="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15A321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020121E" w14:textId="62774D1C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art</w:t>
            </w:r>
            <w:r w:rsidR="005C541F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ykuły</w:t>
            </w: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 BHP dla pracowników adm</w:t>
            </w:r>
            <w:r w:rsidRPr="002B7EC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inistracji i </w:t>
            </w: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obsł</w:t>
            </w:r>
            <w:r w:rsidRPr="002B7EC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ugi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963B64E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zapytanie cenowe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3155AB06" w14:textId="0BCDC19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Doraźnie cały rok 2025</w:t>
            </w:r>
            <w:r w:rsidR="00D714E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3E8EE17E" w14:textId="24DCE84D" w:rsidR="002B7ECC" w:rsidRPr="008F578A" w:rsidRDefault="005C541F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tyczeń – grudzień 2025r.</w:t>
            </w:r>
          </w:p>
        </w:tc>
      </w:tr>
      <w:tr w:rsidR="002B7ECC" w:rsidRPr="002B7ECC" w14:paraId="0F004E48" w14:textId="77777777" w:rsidTr="005C541F">
        <w:trPr>
          <w:trHeight w:val="570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76FF32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28D564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konserwacja urządze</w:t>
            </w:r>
            <w:r w:rsidRPr="002B7EC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ń</w:t>
            </w: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,</w:t>
            </w:r>
            <w:r w:rsidRPr="002B7ECC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monitoringu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8F27F4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zapytanie cenowe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62FCB88B" w14:textId="628D033C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Doraźnie cały rok 2025</w:t>
            </w:r>
            <w:r w:rsidR="00D714E0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r.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1440A4D5" w14:textId="2F99FD16" w:rsidR="002B7ECC" w:rsidRPr="008F578A" w:rsidRDefault="005C541F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s</w:t>
            </w:r>
            <w:r w:rsidR="002B7ECC"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tyczeń – grudzień 2025r.</w:t>
            </w:r>
          </w:p>
        </w:tc>
      </w:tr>
    </w:tbl>
    <w:p w14:paraId="79E41883" w14:textId="5A5D862D" w:rsidR="002B7ECC" w:rsidRPr="002B7ECC" w:rsidRDefault="002B7ECC" w:rsidP="002B7ECC">
      <w:pPr>
        <w:spacing w:before="240" w:after="240" w:line="360" w:lineRule="auto"/>
        <w:ind w:left="57"/>
        <w:rPr>
          <w:rFonts w:cs="Arial"/>
          <w:sz w:val="24"/>
          <w:szCs w:val="24"/>
        </w:rPr>
      </w:pPr>
      <w:r w:rsidRPr="002B7ECC">
        <w:rPr>
          <w:rFonts w:cs="Arial"/>
          <w:sz w:val="24"/>
          <w:szCs w:val="24"/>
        </w:rPr>
        <w:t>Dopuszcza się modyfikowanie planu w trakcie roku w zależności od potrzeb</w:t>
      </w:r>
    </w:p>
    <w:p w14:paraId="5524776A" w14:textId="27C15326" w:rsidR="002B7ECC" w:rsidRPr="002B7ECC" w:rsidRDefault="002B7ECC" w:rsidP="005C541F">
      <w:pPr>
        <w:pStyle w:val="Nagwek2"/>
      </w:pPr>
      <w:r w:rsidRPr="002B7ECC">
        <w:lastRenderedPageBreak/>
        <w:t>Plan zamówień publicznych o wartości powyżej 130000 zł na 2025 rok</w:t>
      </w:r>
      <w:r w:rsidRPr="002B7ECC">
        <w:br/>
        <w:t>Szkoła Podstawowa nr 110 w Łodzi im. Partyzantów Ziemi Łódzkiej</w:t>
      </w:r>
    </w:p>
    <w:tbl>
      <w:tblPr>
        <w:tblW w:w="9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2990"/>
        <w:gridCol w:w="2630"/>
        <w:gridCol w:w="1728"/>
        <w:gridCol w:w="1924"/>
      </w:tblGrid>
      <w:tr w:rsidR="005C541F" w:rsidRPr="002B7ECC" w14:paraId="6DB41D69" w14:textId="77777777" w:rsidTr="005C541F">
        <w:trPr>
          <w:trHeight w:val="570"/>
          <w:tblHeader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vAlign w:val="bottom"/>
            <w:hideMark/>
          </w:tcPr>
          <w:p w14:paraId="0C50BB40" w14:textId="4304BE9D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Lp</w:t>
            </w:r>
            <w:r w:rsidR="00986C87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noWrap/>
            <w:vAlign w:val="bottom"/>
            <w:hideMark/>
          </w:tcPr>
          <w:p w14:paraId="102C433F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tytuł zamówienia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bottom"/>
            <w:hideMark/>
          </w:tcPr>
          <w:p w14:paraId="0D1C75D2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tryb postępowania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bottom"/>
            <w:hideMark/>
          </w:tcPr>
          <w:p w14:paraId="17E0BA08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termin zamówienia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95959" w:themeFill="text1" w:themeFillTint="A6"/>
            <w:vAlign w:val="bottom"/>
            <w:hideMark/>
          </w:tcPr>
          <w:p w14:paraId="234D75FD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termin realizacji</w:t>
            </w:r>
          </w:p>
        </w:tc>
      </w:tr>
      <w:tr w:rsidR="002B7ECC" w:rsidRPr="002B7ECC" w14:paraId="2F1C8547" w14:textId="77777777" w:rsidTr="005C541F">
        <w:trPr>
          <w:trHeight w:val="114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14:paraId="31D92F52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73F91F19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372AF8C5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zamówienie udzielone w trybie podstawowym- art. 275 pkt 1 ustawy PZP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06966C9F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3D1B513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ECC" w:rsidRPr="002B7ECC" w14:paraId="719EAA25" w14:textId="77777777" w:rsidTr="005C541F">
        <w:trPr>
          <w:trHeight w:val="114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7431B36E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1BD7D78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4D833DD5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zamówienie udzielone w trybie podstawowym- art. 275 pkt 1 ustawy PZP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E7FB08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649635E6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2B7ECC" w:rsidRPr="002B7ECC" w14:paraId="185F3C63" w14:textId="77777777" w:rsidTr="005C541F">
        <w:trPr>
          <w:trHeight w:val="1140"/>
        </w:trPr>
        <w:tc>
          <w:tcPr>
            <w:tcW w:w="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hideMark/>
          </w:tcPr>
          <w:p w14:paraId="6EF2355D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5CF62E97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6B662FCB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  <w:r w:rsidRPr="008F578A"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  <w:t>zamówienie udzielone w trybie podstawowym- art. 275 pkt 1 ustawy PZP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A446FE3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3E853C18" w14:textId="77777777" w:rsidR="002B7ECC" w:rsidRPr="008F578A" w:rsidRDefault="002B7ECC" w:rsidP="002B7ECC">
            <w:pPr>
              <w:spacing w:before="240" w:after="240" w:line="360" w:lineRule="auto"/>
              <w:ind w:left="57"/>
              <w:rPr>
                <w:rFonts w:eastAsia="Times New Roman" w:cs="Arial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49A49AF9" w14:textId="7B3E6A75" w:rsidR="002B7ECC" w:rsidRPr="002B7ECC" w:rsidRDefault="002B7ECC" w:rsidP="00D714E0">
      <w:pPr>
        <w:spacing w:before="240" w:after="240" w:line="360" w:lineRule="auto"/>
        <w:ind w:left="57"/>
        <w:rPr>
          <w:rFonts w:cs="Arial"/>
          <w:sz w:val="24"/>
          <w:szCs w:val="24"/>
        </w:rPr>
      </w:pPr>
      <w:r w:rsidRPr="002B7ECC">
        <w:rPr>
          <w:rFonts w:cs="Arial"/>
          <w:sz w:val="24"/>
          <w:szCs w:val="24"/>
        </w:rPr>
        <w:t>Dyrektor SP110-Sławomir Ruciński</w:t>
      </w:r>
    </w:p>
    <w:p w14:paraId="2487077C" w14:textId="1ABEA4ED" w:rsidR="002B7ECC" w:rsidRPr="002B7ECC" w:rsidRDefault="002B7ECC" w:rsidP="00D714E0">
      <w:pPr>
        <w:spacing w:before="240" w:after="240" w:line="360" w:lineRule="auto"/>
        <w:ind w:left="57"/>
        <w:rPr>
          <w:rFonts w:cs="Arial"/>
          <w:sz w:val="24"/>
          <w:szCs w:val="24"/>
        </w:rPr>
      </w:pPr>
      <w:r w:rsidRPr="002B7ECC">
        <w:rPr>
          <w:rFonts w:cs="Arial"/>
          <w:sz w:val="24"/>
          <w:szCs w:val="24"/>
        </w:rPr>
        <w:t>Łódź, dnia 20.01.2025</w:t>
      </w:r>
    </w:p>
    <w:sectPr w:rsidR="002B7ECC" w:rsidRPr="002B7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CC"/>
    <w:rsid w:val="002B7ECC"/>
    <w:rsid w:val="005C541F"/>
    <w:rsid w:val="00986C87"/>
    <w:rsid w:val="00D7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F9FF1"/>
  <w15:chartTrackingRefBased/>
  <w15:docId w15:val="{5F9BE1FF-3123-4903-8802-3E3FD766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ECC"/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7ECC"/>
    <w:pPr>
      <w:keepNext/>
      <w:keepLines/>
      <w:spacing w:before="240" w:after="240" w:line="360" w:lineRule="auto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541F"/>
    <w:pPr>
      <w:keepNext/>
      <w:keepLines/>
      <w:spacing w:before="240" w:after="240" w:line="360" w:lineRule="auto"/>
      <w:outlineLvl w:val="1"/>
    </w:pPr>
    <w:rPr>
      <w:rFonts w:eastAsiaTheme="majorEastAsia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7ECC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C541F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4EEF0-2200-4D59-B9CA-E956A4F5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Zaręba</dc:creator>
  <cp:keywords/>
  <dc:description/>
  <cp:lastModifiedBy>Katarzyna  Zaręba</cp:lastModifiedBy>
  <cp:revision>2</cp:revision>
  <dcterms:created xsi:type="dcterms:W3CDTF">2025-01-27T09:38:00Z</dcterms:created>
  <dcterms:modified xsi:type="dcterms:W3CDTF">2025-01-27T10:09:00Z</dcterms:modified>
</cp:coreProperties>
</file>